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99A5" w14:textId="637EEF9C" w:rsidR="005B52B3" w:rsidRDefault="005B52B3" w:rsidP="005B52B3">
      <w:pPr>
        <w:jc w:val="center"/>
        <w:rPr>
          <w:rFonts w:ascii="Calibri" w:hAnsi="Calibri" w:cs="Calibri"/>
          <w:b/>
          <w:bCs/>
          <w:sz w:val="24"/>
        </w:rPr>
      </w:pPr>
      <w:bookmarkStart w:id="0" w:name="_Hlk204668193"/>
      <w:r w:rsidRPr="00B050F8">
        <w:rPr>
          <w:rFonts w:ascii="Calibri" w:hAnsi="Calibri" w:cs="Calibri"/>
          <w:b/>
          <w:bCs/>
          <w:sz w:val="24"/>
        </w:rPr>
        <w:t>Dostawa i montaż instalacji fotowoltaicznej na potrzeby Zabrzańskiego Kompleksu Rekreacji AQUARIUS przy alei Wojciecha Korfantego 18 w Zabrzu</w:t>
      </w:r>
      <w:r w:rsidRPr="00B050F8">
        <w:rPr>
          <w:rFonts w:ascii="Calibri" w:hAnsi="Calibri" w:cs="Calibri"/>
          <w:sz w:val="24"/>
        </w:rPr>
        <w:t xml:space="preserve"> realizowany w ramach projektu: </w:t>
      </w:r>
      <w:r>
        <w:rPr>
          <w:rFonts w:ascii="Calibri" w:hAnsi="Calibri" w:cs="Calibri"/>
          <w:sz w:val="24"/>
        </w:rPr>
        <w:t>„</w:t>
      </w:r>
      <w:r w:rsidRPr="00B050F8">
        <w:rPr>
          <w:rFonts w:ascii="Calibri" w:hAnsi="Calibri" w:cs="Calibri"/>
          <w:b/>
          <w:bCs/>
          <w:sz w:val="24"/>
        </w:rPr>
        <w:t xml:space="preserve">Czyste Zabrze – transformacja energetyczna miasta. Użyteczność publiczna </w:t>
      </w:r>
      <w:r>
        <w:rPr>
          <w:rFonts w:ascii="Calibri" w:hAnsi="Calibri" w:cs="Calibri"/>
          <w:b/>
          <w:bCs/>
          <w:sz w:val="24"/>
        </w:rPr>
        <w:br/>
      </w:r>
      <w:r w:rsidRPr="00B050F8">
        <w:rPr>
          <w:rFonts w:ascii="Calibri" w:hAnsi="Calibri" w:cs="Calibri"/>
          <w:b/>
          <w:bCs/>
          <w:sz w:val="24"/>
        </w:rPr>
        <w:t>– etap I</w:t>
      </w:r>
      <w:r>
        <w:rPr>
          <w:rFonts w:ascii="Calibri" w:hAnsi="Calibri" w:cs="Calibri"/>
          <w:b/>
          <w:bCs/>
          <w:sz w:val="24"/>
        </w:rPr>
        <w:t>”</w:t>
      </w:r>
      <w:r w:rsidRPr="00B050F8">
        <w:rPr>
          <w:rFonts w:ascii="Calibri" w:hAnsi="Calibri" w:cs="Calibri"/>
          <w:b/>
          <w:bCs/>
          <w:sz w:val="24"/>
        </w:rPr>
        <w:t> w ramach Programu Fundusze Europejskie dla Śląskiego 2021-2027</w:t>
      </w:r>
      <w:bookmarkEnd w:id="0"/>
    </w:p>
    <w:p w14:paraId="03E38326" w14:textId="77777777" w:rsidR="005B52B3" w:rsidRDefault="005B52B3" w:rsidP="005B52B3">
      <w:pPr>
        <w:rPr>
          <w:rFonts w:ascii="Calibri" w:hAnsi="Calibri" w:cs="Calibri"/>
          <w:b/>
          <w:bCs/>
          <w:sz w:val="24"/>
        </w:rPr>
      </w:pPr>
    </w:p>
    <w:p w14:paraId="1433AF85" w14:textId="51C40DFF" w:rsidR="005B52B3" w:rsidRPr="009D4E84" w:rsidRDefault="005B52B3" w:rsidP="005B52B3">
      <w:pPr>
        <w:rPr>
          <w:rFonts w:ascii="Calibri" w:hAnsi="Calibri" w:cs="Calibri"/>
          <w:b/>
          <w:bCs/>
          <w:color w:val="0070C0"/>
          <w:sz w:val="24"/>
        </w:rPr>
      </w:pPr>
      <w:r w:rsidRPr="009D4E84">
        <w:rPr>
          <w:rFonts w:ascii="Calibri" w:hAnsi="Calibri" w:cs="Calibri"/>
          <w:b/>
          <w:bCs/>
          <w:color w:val="0070C0"/>
          <w:sz w:val="24"/>
        </w:rPr>
        <w:t>nr sprawy BZP.271.</w:t>
      </w:r>
      <w:r w:rsidR="006210D6" w:rsidRPr="009D4E84">
        <w:rPr>
          <w:rFonts w:ascii="Calibri" w:hAnsi="Calibri" w:cs="Calibri"/>
          <w:b/>
          <w:bCs/>
          <w:color w:val="0070C0"/>
          <w:sz w:val="24"/>
        </w:rPr>
        <w:t>56</w:t>
      </w:r>
      <w:r w:rsidRPr="009D4E84">
        <w:rPr>
          <w:rFonts w:ascii="Calibri" w:hAnsi="Calibri" w:cs="Calibri"/>
          <w:b/>
          <w:bCs/>
          <w:color w:val="0070C0"/>
          <w:sz w:val="24"/>
        </w:rPr>
        <w:t>.2025.IK</w:t>
      </w:r>
    </w:p>
    <w:p w14:paraId="602A760C" w14:textId="77777777" w:rsidR="005B52B3" w:rsidRPr="005B52B3" w:rsidRDefault="005B52B3" w:rsidP="005B52B3">
      <w:pPr>
        <w:rPr>
          <w:rFonts w:ascii="Calibri" w:hAnsi="Calibri" w:cs="Calibri"/>
          <w:b/>
          <w:bCs/>
          <w:sz w:val="24"/>
        </w:rPr>
      </w:pPr>
    </w:p>
    <w:p w14:paraId="1B2DB785" w14:textId="77777777" w:rsidR="00BB5B0D" w:rsidRDefault="00BB5B0D" w:rsidP="00BB5B0D">
      <w:pPr>
        <w:rPr>
          <w:rFonts w:ascii="Calibri" w:hAnsi="Calibri" w:cs="Calibri"/>
          <w:b/>
          <w:color w:val="000000"/>
          <w:sz w:val="24"/>
          <w:u w:color="000000"/>
        </w:rPr>
      </w:pPr>
    </w:p>
    <w:p w14:paraId="51720657" w14:textId="659EDD34" w:rsidR="006C7E41" w:rsidRPr="002C6308" w:rsidRDefault="006C7E41" w:rsidP="00BB5B0D">
      <w:pPr>
        <w:rPr>
          <w:rFonts w:ascii="Calibri" w:hAnsi="Calibri" w:cs="Calibri"/>
          <w:color w:val="000000"/>
          <w:sz w:val="24"/>
          <w:u w:color="000000"/>
        </w:rPr>
      </w:pPr>
      <w:r w:rsidRPr="002C6308">
        <w:rPr>
          <w:rFonts w:ascii="Calibri" w:hAnsi="Calibri" w:cs="Calibri"/>
          <w:b/>
          <w:color w:val="000000"/>
          <w:sz w:val="24"/>
          <w:u w:color="000000"/>
        </w:rPr>
        <w:t>Adres strony internetowej prowadzonego postępowania oraz na której będą zamieszczane zmiany i wyjaśnienia treści SWZ oraz inne dokumenty zamówienia bezpośrednio związane z postępowaniem:</w:t>
      </w:r>
    </w:p>
    <w:p w14:paraId="2493091B" w14:textId="77777777" w:rsidR="00F32C46" w:rsidRDefault="00F32C46" w:rsidP="005B52B3">
      <w:pPr>
        <w:spacing w:after="150" w:line="210" w:lineRule="atLeast"/>
        <w:jc w:val="left"/>
        <w:rPr>
          <w:rFonts w:ascii="Calibri" w:hAnsi="Calibri" w:cs="Calibri"/>
          <w:color w:val="646464"/>
          <w:sz w:val="24"/>
          <w:lang w:bidi="ar-SA"/>
        </w:rPr>
      </w:pPr>
    </w:p>
    <w:p w14:paraId="75A2D980" w14:textId="3C9E6B9C" w:rsidR="005B52B3" w:rsidRPr="005B52B3" w:rsidRDefault="005B52B3" w:rsidP="005B52B3">
      <w:pPr>
        <w:spacing w:after="150" w:line="210" w:lineRule="atLeast"/>
        <w:jc w:val="left"/>
        <w:rPr>
          <w:rFonts w:ascii="Calibri" w:hAnsi="Calibri" w:cs="Calibri"/>
          <w:color w:val="646464"/>
          <w:sz w:val="24"/>
          <w:lang w:bidi="ar-SA"/>
        </w:rPr>
      </w:pPr>
      <w:r w:rsidRPr="005B52B3">
        <w:rPr>
          <w:rFonts w:ascii="Calibri" w:hAnsi="Calibri" w:cs="Calibri"/>
          <w:color w:val="646464"/>
          <w:sz w:val="24"/>
          <w:lang w:bidi="ar-SA"/>
        </w:rPr>
        <w:t>Link do postępowania:</w:t>
      </w:r>
    </w:p>
    <w:p w14:paraId="06898704" w14:textId="77777777" w:rsidR="009D4E84" w:rsidRPr="009D4E84" w:rsidRDefault="009D4E84" w:rsidP="009D4E84">
      <w:pPr>
        <w:spacing w:after="120" w:line="360" w:lineRule="auto"/>
        <w:jc w:val="left"/>
        <w:rPr>
          <w:color w:val="0070C0"/>
          <w:sz w:val="24"/>
          <w:lang w:bidi="ar-SA"/>
        </w:rPr>
      </w:pPr>
      <w:hyperlink r:id="rId5" w:history="1">
        <w:r w:rsidRPr="009D4E84">
          <w:rPr>
            <w:rStyle w:val="Hipercze"/>
            <w:rFonts w:ascii="Lato" w:hAnsi="Lato"/>
            <w:color w:val="0070C0"/>
            <w:sz w:val="20"/>
            <w:szCs w:val="20"/>
            <w:lang w:bidi="ar-SA"/>
          </w:rPr>
          <w:t>https://zabr</w:t>
        </w:r>
        <w:r w:rsidRPr="009D4E84">
          <w:rPr>
            <w:rStyle w:val="Hipercze"/>
            <w:rFonts w:ascii="Lato" w:hAnsi="Lato"/>
            <w:color w:val="0070C0"/>
            <w:sz w:val="20"/>
            <w:szCs w:val="20"/>
            <w:lang w:bidi="ar-SA"/>
          </w:rPr>
          <w:t>ze.logintrade.net/zapytania_email,212758,7dd70c0c9e49bd8c85b62adfcf7b209f.html</w:t>
        </w:r>
      </w:hyperlink>
    </w:p>
    <w:p w14:paraId="5D579BEF" w14:textId="77777777" w:rsidR="008F4F73" w:rsidRPr="002C6308" w:rsidRDefault="008F4F73" w:rsidP="00BB5B0D">
      <w:pPr>
        <w:rPr>
          <w:rFonts w:ascii="Calibri" w:hAnsi="Calibri" w:cs="Calibri"/>
          <w:sz w:val="24"/>
          <w:lang w:bidi="ar-SA"/>
        </w:rPr>
      </w:pPr>
    </w:p>
    <w:p w14:paraId="59557F2C" w14:textId="77777777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  <w:r w:rsidRPr="00F32C46">
        <w:rPr>
          <w:rFonts w:ascii="Calibri" w:hAnsi="Calibri" w:cs="Calibri"/>
        </w:rPr>
        <w:t>Nazwa i adres Zamawiającego:  </w:t>
      </w:r>
      <w:r w:rsidRPr="00F32C46">
        <w:rPr>
          <w:rFonts w:ascii="Calibri" w:hAnsi="Calibri" w:cs="Calibri"/>
          <w:b/>
          <w:bCs/>
        </w:rPr>
        <w:t>Zabrzański Kompleks Rekreacji</w:t>
      </w:r>
      <w:r w:rsidRPr="00F32C46">
        <w:rPr>
          <w:rFonts w:ascii="Calibri" w:hAnsi="Calibri" w:cs="Calibri"/>
        </w:rPr>
        <w:t>, al. Wojciecha Korfantego 18, 41-800 Zabrze, telefon: (32) 428-51-64/65</w:t>
      </w:r>
    </w:p>
    <w:p w14:paraId="1DAF38B9" w14:textId="77777777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</w:p>
    <w:p w14:paraId="3FFCAFDF" w14:textId="1610CDAE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  <w:r w:rsidRPr="00F32C46">
        <w:rPr>
          <w:rFonts w:ascii="Calibri" w:hAnsi="Calibri" w:cs="Calibri"/>
        </w:rPr>
        <w:t>Działając na podstawie art. 37 ust. 2 ustawy z 11 września 2019 r. Prawo zamówień publicznych (tekst jednolity: Dz. U. z 2024 r., poz. 1320 ze zm.) zwanej dalej: [„</w:t>
      </w:r>
      <w:proofErr w:type="spellStart"/>
      <w:r w:rsidRPr="00F32C46">
        <w:rPr>
          <w:rFonts w:ascii="Calibri" w:hAnsi="Calibri" w:cs="Calibri"/>
        </w:rPr>
        <w:t>Pzp</w:t>
      </w:r>
      <w:proofErr w:type="spellEnd"/>
      <w:r w:rsidRPr="00F32C46">
        <w:rPr>
          <w:rFonts w:ascii="Calibri" w:hAnsi="Calibri" w:cs="Calibri"/>
        </w:rPr>
        <w:t>”]oraz zgodnie z udzielonym Pełnomocnictwem przedmiotowe postępowanie prowadzone jest przez: Miasto Zabrze – Prezydent Miasta, ul. Powstańców Śląskich 5-7, 41-800 Zabrze.</w:t>
      </w:r>
    </w:p>
    <w:p w14:paraId="6B2E063A" w14:textId="77777777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</w:p>
    <w:p w14:paraId="5BF3E5A3" w14:textId="661FC0A2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  <w:r w:rsidRPr="00F32C46">
        <w:rPr>
          <w:rFonts w:ascii="Calibri" w:hAnsi="Calibri" w:cs="Calibri"/>
        </w:rPr>
        <w:t>Przedmiotem zamówienia jest Dostawa i montaż instalacji fotowoltaicznej na potrzeby Zabrzańskiego Kompleksu Rekreacji AQUARIUS przy alei Wojciecha Korfantego 18 w Zabrzu realizowany w ramach projektu: „Czyste Zabrze – transformacja energetyczna miasta. Użyteczność publiczna – etap I” w ramach Programu Fundusze Europejskie dla Śląskiego 2021-2027. Projekt współfinansowany ze środków Funduszu Sprawiedliwej Transformacji w ramach Programu Fundusze Europejskie dla Śląskiego 2021-2027, Priorytet FESL.10 „Fundusze Europejskie na transformację”, Działanie FESL.10.06 „Rozwój energetyki rozproszonej opartej o odnawialne źródła energii”.</w:t>
      </w:r>
    </w:p>
    <w:p w14:paraId="4498E025" w14:textId="77777777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</w:p>
    <w:p w14:paraId="36BD8012" w14:textId="68A9B5AC" w:rsidR="008F4F73" w:rsidRPr="00F32C46" w:rsidRDefault="008F4F73" w:rsidP="00F32C46">
      <w:pPr>
        <w:pStyle w:val="NormalnyWeb"/>
        <w:shd w:val="clear" w:color="auto" w:fill="FFFFFF"/>
        <w:spacing w:before="0" w:beforeAutospacing="0" w:after="0" w:afterAutospacing="0" w:line="210" w:lineRule="atLeast"/>
        <w:jc w:val="both"/>
        <w:rPr>
          <w:rFonts w:ascii="Calibri" w:hAnsi="Calibri" w:cs="Calibri"/>
        </w:rPr>
      </w:pPr>
      <w:r w:rsidRPr="00F32C46">
        <w:rPr>
          <w:rFonts w:ascii="Calibri" w:hAnsi="Calibri" w:cs="Calibri"/>
        </w:rPr>
        <w:t xml:space="preserve">Zamówienie polega na wykonaniu instalacji fotowoltaicznej montowanej na konstrukcji typu </w:t>
      </w:r>
      <w:proofErr w:type="spellStart"/>
      <w:r w:rsidRPr="00F32C46">
        <w:rPr>
          <w:rFonts w:ascii="Calibri" w:hAnsi="Calibri" w:cs="Calibri"/>
        </w:rPr>
        <w:t>carport</w:t>
      </w:r>
      <w:proofErr w:type="spellEnd"/>
      <w:r w:rsidRPr="00F32C46">
        <w:rPr>
          <w:rFonts w:ascii="Calibri" w:hAnsi="Calibri" w:cs="Calibri"/>
        </w:rPr>
        <w:t xml:space="preserve">. </w:t>
      </w:r>
      <w:r w:rsidR="00F32C46" w:rsidRPr="00F32C46">
        <w:rPr>
          <w:rFonts w:ascii="Calibri" w:hAnsi="Calibri" w:cs="Calibri"/>
        </w:rPr>
        <w:t xml:space="preserve"> </w:t>
      </w:r>
      <w:r w:rsidRPr="00F32C46">
        <w:rPr>
          <w:rFonts w:ascii="Calibri" w:hAnsi="Calibri" w:cs="Calibri"/>
        </w:rPr>
        <w:t>Szczegółowy opis przedmiotu zamówienia zawiera Część III SWZ oraz Projektowane postanowienia umowy.</w:t>
      </w:r>
    </w:p>
    <w:p w14:paraId="54A059E4" w14:textId="77777777" w:rsidR="008F4F73" w:rsidRPr="00F32C46" w:rsidRDefault="008F4F73" w:rsidP="00F32C46">
      <w:pPr>
        <w:rPr>
          <w:rFonts w:ascii="Lato" w:hAnsi="Lato" w:cs="Calibri"/>
          <w:sz w:val="18"/>
          <w:szCs w:val="18"/>
        </w:rPr>
      </w:pPr>
    </w:p>
    <w:sectPr w:rsidR="008F4F73" w:rsidRPr="00F32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34C"/>
    <w:multiLevelType w:val="hybridMultilevel"/>
    <w:tmpl w:val="58BCAB90"/>
    <w:lvl w:ilvl="0" w:tplc="4F2224B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B37067EE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4D"/>
    <w:rsid w:val="002C6308"/>
    <w:rsid w:val="003A39E8"/>
    <w:rsid w:val="003E2A6F"/>
    <w:rsid w:val="0042770E"/>
    <w:rsid w:val="0045713A"/>
    <w:rsid w:val="00575E4D"/>
    <w:rsid w:val="00595289"/>
    <w:rsid w:val="005B52B3"/>
    <w:rsid w:val="006210D6"/>
    <w:rsid w:val="006C7E41"/>
    <w:rsid w:val="008F4F73"/>
    <w:rsid w:val="009D4E84"/>
    <w:rsid w:val="00BB5B0D"/>
    <w:rsid w:val="00C55E50"/>
    <w:rsid w:val="00CA1C94"/>
    <w:rsid w:val="00F3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CC8D"/>
  <w15:chartTrackingRefBased/>
  <w15:docId w15:val="{309DD629-3E20-41BF-A1E4-D7F45AFA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E4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5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5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5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5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5E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5E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5E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5E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5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5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5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5E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5E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5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5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5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5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5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5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5E4D"/>
    <w:rPr>
      <w:i/>
      <w:iCs/>
      <w:color w:val="404040" w:themeColor="text1" w:themeTint="BF"/>
    </w:rPr>
  </w:style>
  <w:style w:type="paragraph" w:styleId="Akapitzlist">
    <w:name w:val="List Paragraph"/>
    <w:aliases w:val="wypunktowanie,CW_Lista,Normal,Akapit z listą3,Akapit z listą31,Wypunktowanie,L1,Numerowanie,Akapit z listą5,Normal2,Asia 2  Akapit z listą,tekst normalny,normalny tekst,Akapit z list¹,Obiekt,List Paragraph1,List Paragraph,BulletC,paragraf"/>
    <w:basedOn w:val="Normalny"/>
    <w:link w:val="AkapitzlistZnak"/>
    <w:uiPriority w:val="99"/>
    <w:qFormat/>
    <w:rsid w:val="00575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5E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5E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5E4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wypunktowanie Znak,CW_Lista Znak,Normal Znak,Akapit z listą3 Znak,Akapit z listą31 Znak,Wypunktowanie Znak,L1 Znak,Numerowanie Znak,Akapit z listą5 Znak,Normal2 Znak,Asia 2  Akapit z listą Znak,tekst normalny Znak,normalny tekst Znak"/>
    <w:link w:val="Akapitzlist"/>
    <w:uiPriority w:val="99"/>
    <w:qFormat/>
    <w:locked/>
    <w:rsid w:val="008F4F73"/>
  </w:style>
  <w:style w:type="paragraph" w:styleId="NormalnyWeb">
    <w:name w:val="Normal (Web)"/>
    <w:basedOn w:val="Normalny"/>
    <w:uiPriority w:val="99"/>
    <w:semiHidden/>
    <w:unhideWhenUsed/>
    <w:rsid w:val="008F4F73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Hipercze">
    <w:name w:val="Hyperlink"/>
    <w:basedOn w:val="Domylnaczcionkaakapitu"/>
    <w:rsid w:val="009D4E8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4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brze.logintrade.net/zapytania_email,212758,7dd70c0c9e49bd8c85b62adfcf7b209f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Kette</dc:creator>
  <cp:keywords/>
  <dc:description/>
  <cp:lastModifiedBy>Iwona Kette</cp:lastModifiedBy>
  <cp:revision>7</cp:revision>
  <dcterms:created xsi:type="dcterms:W3CDTF">2025-08-11T14:02:00Z</dcterms:created>
  <dcterms:modified xsi:type="dcterms:W3CDTF">2025-11-04T12:53:00Z</dcterms:modified>
</cp:coreProperties>
</file>